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88" w:rsidRDefault="001C5C30">
      <w:pPr>
        <w:tabs>
          <w:tab w:val="left" w:pos="180"/>
          <w:tab w:val="left" w:pos="9000"/>
          <w:tab w:val="left" w:pos="9180"/>
        </w:tabs>
        <w:spacing w:after="0" w:line="252" w:lineRule="auto"/>
        <w:ind w:right="-360"/>
        <w:jc w:val="center"/>
        <w:rPr>
          <w:rFonts w:ascii="Times New Roman" w:eastAsia="Times New Roman" w:hAnsi="Times New Roman" w:cs="Times New Roman"/>
          <w:b/>
          <w:spacing w:val="12"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pacing w:val="12"/>
          <w:sz w:val="40"/>
        </w:rPr>
        <w:t>Citiți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4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pacing w:val="12"/>
          <w:sz w:val="40"/>
        </w:rPr>
        <w:t>atenție</w:t>
      </w:r>
      <w:proofErr w:type="spellEnd"/>
    </w:p>
    <w:p w:rsidR="00975B88" w:rsidRDefault="001C5C30">
      <w:pPr>
        <w:tabs>
          <w:tab w:val="left" w:pos="180"/>
          <w:tab w:val="left" w:pos="9000"/>
          <w:tab w:val="left" w:pos="9180"/>
        </w:tabs>
        <w:spacing w:after="0" w:line="252" w:lineRule="auto"/>
        <w:ind w:right="-360"/>
        <w:jc w:val="center"/>
        <w:rPr>
          <w:rFonts w:ascii="Times New Roman" w:eastAsia="Times New Roman" w:hAnsi="Times New Roman" w:cs="Times New Roman"/>
          <w:b/>
          <w:spacing w:val="12"/>
          <w:sz w:val="28"/>
        </w:rPr>
      </w:pPr>
      <w:r>
        <w:rPr>
          <w:rFonts w:ascii="Times New Roman" w:eastAsia="Times New Roman" w:hAnsi="Times New Roman" w:cs="Times New Roman"/>
          <w:b/>
          <w:i/>
          <w:color w:val="C0504D"/>
          <w:spacing w:val="12"/>
          <w:sz w:val="40"/>
          <w:u w:val="single"/>
        </w:rPr>
        <w:t>ACTUALUL REGULAMENT MODIFICAT</w:t>
      </w:r>
    </w:p>
    <w:p w:rsidR="00975B88" w:rsidRDefault="00975B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</w:rPr>
      </w:pPr>
    </w:p>
    <w:p w:rsidR="00975B88" w:rsidRDefault="00975B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</w:rPr>
      </w:pPr>
    </w:p>
    <w:p w:rsidR="00975B88" w:rsidRDefault="001C5C3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12"/>
          <w:sz w:val="28"/>
        </w:rPr>
        <w:t>Fundația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2"/>
          <w:sz w:val="28"/>
        </w:rPr>
        <w:t>Culturală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28"/>
        </w:rPr>
        <w:t xml:space="preserve"> „Pro Piano – </w:t>
      </w:r>
      <w:proofErr w:type="spellStart"/>
      <w:r>
        <w:rPr>
          <w:rFonts w:ascii="Times New Roman" w:eastAsia="Times New Roman" w:hAnsi="Times New Roman" w:cs="Times New Roman"/>
          <w:b/>
          <w:spacing w:val="12"/>
          <w:sz w:val="28"/>
        </w:rPr>
        <w:t>România</w:t>
      </w:r>
      <w:proofErr w:type="spellEnd"/>
      <w:r>
        <w:rPr>
          <w:rFonts w:ascii="Times New Roman" w:eastAsia="Times New Roman" w:hAnsi="Times New Roman" w:cs="Times New Roman"/>
          <w:b/>
          <w:spacing w:val="12"/>
          <w:sz w:val="28"/>
        </w:rPr>
        <w:t>”</w:t>
      </w:r>
    </w:p>
    <w:p w:rsidR="00975B88" w:rsidRPr="001C5C30" w:rsidRDefault="001C5C30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b/>
          <w:spacing w:val="12"/>
          <w:sz w:val="28"/>
          <w:lang w:val="fr-FR"/>
        </w:rPr>
        <w:t>Institutul</w:t>
      </w:r>
      <w:proofErr w:type="spellEnd"/>
      <w:r w:rsidRPr="001C5C30">
        <w:rPr>
          <w:rFonts w:ascii="Times New Roman" w:eastAsia="Times New Roman" w:hAnsi="Times New Roman" w:cs="Times New Roman"/>
          <w:b/>
          <w:spacing w:val="12"/>
          <w:sz w:val="28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spacing w:val="12"/>
          <w:sz w:val="28"/>
          <w:lang w:val="fr-FR"/>
        </w:rPr>
        <w:t>Internațional</w:t>
      </w:r>
      <w:proofErr w:type="spellEnd"/>
      <w:r w:rsidRPr="001C5C30">
        <w:rPr>
          <w:rFonts w:ascii="Times New Roman" w:eastAsia="Times New Roman" w:hAnsi="Times New Roman" w:cs="Times New Roman"/>
          <w:b/>
          <w:spacing w:val="12"/>
          <w:sz w:val="28"/>
          <w:lang w:val="fr-FR"/>
        </w:rPr>
        <w:t xml:space="preserve"> de Arte</w:t>
      </w:r>
    </w:p>
    <w:p w:rsidR="00975B88" w:rsidRPr="001C5C30" w:rsidRDefault="00975B88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lang w:val="fr-FR"/>
        </w:rPr>
      </w:pPr>
    </w:p>
    <w:p w:rsidR="00975B88" w:rsidRPr="001C5C30" w:rsidRDefault="001C5C3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36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b/>
          <w:i/>
          <w:sz w:val="36"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sz w:val="36"/>
          <w:lang w:val="fr-FR"/>
        </w:rPr>
        <w:t xml:space="preserve"> On-line de Pian </w:t>
      </w:r>
      <w:r w:rsidRPr="001C5C30">
        <w:rPr>
          <w:rFonts w:ascii="Times New Roman" w:eastAsia="Times New Roman" w:hAnsi="Times New Roman" w:cs="Times New Roman"/>
          <w:b/>
          <w:i/>
          <w:sz w:val="36"/>
          <w:u w:val="single"/>
          <w:lang w:val="fr-FR"/>
        </w:rPr>
        <w:t>#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sz w:val="36"/>
          <w:u w:val="single"/>
          <w:lang w:val="fr-FR"/>
        </w:rPr>
        <w:t>Totul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sz w:val="36"/>
          <w:u w:val="single"/>
          <w:lang w:val="fr-FR"/>
        </w:rPr>
        <w:t xml:space="preserve"> Va Fi Bine</w:t>
      </w:r>
      <w:r w:rsidRPr="001C5C30">
        <w:rPr>
          <w:rFonts w:ascii="Times New Roman" w:eastAsia="Times New Roman" w:hAnsi="Times New Roman" w:cs="Times New Roman"/>
          <w:b/>
          <w:i/>
          <w:sz w:val="36"/>
          <w:lang w:val="fr-FR"/>
        </w:rPr>
        <w:t xml:space="preserve"> 2020 </w:t>
      </w:r>
    </w:p>
    <w:p w:rsidR="00975B88" w:rsidRPr="001C5C30" w:rsidRDefault="001C5C30">
      <w:pPr>
        <w:spacing w:before="240" w:after="0" w:line="252" w:lineRule="auto"/>
        <w:jc w:val="center"/>
        <w:rPr>
          <w:rFonts w:ascii="Times New Roman" w:eastAsia="Times New Roman" w:hAnsi="Times New Roman" w:cs="Times New Roman"/>
          <w:sz w:val="26"/>
          <w:lang w:val="de-DE"/>
        </w:rPr>
      </w:pPr>
      <w:r w:rsidRPr="001C5C30">
        <w:rPr>
          <w:rFonts w:ascii="Times New Roman" w:eastAsia="Times New Roman" w:hAnsi="Times New Roman" w:cs="Times New Roman"/>
          <w:sz w:val="26"/>
          <w:lang w:val="de-DE"/>
        </w:rPr>
        <w:t>14 Aprilie 2020 – Secţiunea Amatori</w:t>
      </w:r>
    </w:p>
    <w:p w:rsidR="00975B88" w:rsidRPr="001C5C30" w:rsidRDefault="001C5C30">
      <w:pPr>
        <w:spacing w:after="240" w:line="252" w:lineRule="auto"/>
        <w:jc w:val="center"/>
        <w:rPr>
          <w:rFonts w:ascii="Times New Roman" w:eastAsia="Times New Roman" w:hAnsi="Times New Roman" w:cs="Times New Roman"/>
          <w:sz w:val="26"/>
          <w:lang w:val="de-DE"/>
        </w:rPr>
      </w:pPr>
      <w:r w:rsidRPr="001C5C30">
        <w:rPr>
          <w:rFonts w:ascii="Times New Roman" w:eastAsia="Times New Roman" w:hAnsi="Times New Roman" w:cs="Times New Roman"/>
          <w:sz w:val="26"/>
          <w:lang w:val="de-DE"/>
        </w:rPr>
        <w:t>15 Aprilie 2020 – Secţiunea Profesionişti</w:t>
      </w:r>
    </w:p>
    <w:p w:rsidR="00975B88" w:rsidRPr="001C5C30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On-line de Pian #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Totul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Va Fi Bine 2020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fost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creat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ideea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de a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deschide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copiilor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tinerilor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o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posibilitate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rămâne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creativi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motivaţi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perioada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izolare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instituită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autorități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. </w:t>
      </w:r>
    </w:p>
    <w:p w:rsidR="00975B88" w:rsidRPr="001C5C30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Totodată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dorit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asigurăm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continuitate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act</w:t>
      </w:r>
      <w:r w:rsidRPr="001C5C30">
        <w:rPr>
          <w:rFonts w:ascii="Times New Roman" w:eastAsia="Times New Roman" w:hAnsi="Times New Roman" w:cs="Times New Roman"/>
          <w:lang w:val="fr-FR"/>
        </w:rPr>
        <w:t>ivitatea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competițională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deosebit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importantă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indestructibilă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indispensabilă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procesul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învățământ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artistic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activitate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care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tinerii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pianiști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erau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obișnuiți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până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acest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moment.</w:t>
      </w:r>
    </w:p>
    <w:p w:rsidR="00975B88" w:rsidRPr="001C5C30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Astfel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Profesoara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Stela Avesalon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împreună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pianista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re</w:t>
      </w:r>
      <w:r w:rsidRPr="001C5C30">
        <w:rPr>
          <w:rFonts w:ascii="Times New Roman" w:eastAsia="Times New Roman" w:hAnsi="Times New Roman" w:cs="Times New Roman"/>
          <w:lang w:val="fr-FR"/>
        </w:rPr>
        <w:t>nume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internațional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Mădălina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Pașol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experiența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lor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artistică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pedagogică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au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conceput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acest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program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copiii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tinerii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. </w:t>
      </w:r>
    </w:p>
    <w:p w:rsidR="00975B88" w:rsidRPr="001C5C30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On-line de Pian </w:t>
      </w:r>
      <w:r w:rsidRPr="001C5C30">
        <w:rPr>
          <w:rFonts w:ascii="Times New Roman" w:eastAsia="Times New Roman" w:hAnsi="Times New Roman" w:cs="Times New Roman"/>
          <w:b/>
          <w:i/>
          <w:lang w:val="fr-FR"/>
        </w:rPr>
        <w:t>#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lang w:val="fr-FR"/>
        </w:rPr>
        <w:t>Totul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lang w:val="fr-FR"/>
        </w:rPr>
        <w:t xml:space="preserve"> Va Fi Bine 2020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va fi un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spectacol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plin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voie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bună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care ne va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detașa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gr</w:t>
      </w:r>
      <w:r w:rsidRPr="001C5C30">
        <w:rPr>
          <w:rFonts w:ascii="Times New Roman" w:eastAsia="Times New Roman" w:hAnsi="Times New Roman" w:cs="Times New Roman"/>
          <w:lang w:val="fr-FR"/>
        </w:rPr>
        <w:t>ijile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zilnice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ne va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umple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viața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bucurie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culoare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imensa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putere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muzicii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tinereții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.</w:t>
      </w:r>
    </w:p>
    <w:p w:rsidR="00975B88" w:rsidRPr="001C5C30" w:rsidRDefault="00975B88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val="fr-FR"/>
        </w:rPr>
      </w:pPr>
    </w:p>
    <w:p w:rsidR="00975B88" w:rsidRPr="001C5C30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b/>
          <w:i/>
          <w:sz w:val="24"/>
          <w:lang w:val="fr-FR"/>
        </w:rPr>
        <w:t>Repertoriul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sz w:val="24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sz w:val="24"/>
          <w:lang w:val="fr-FR"/>
        </w:rPr>
        <w:t>v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a fi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interpretat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obligatoriu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dinafară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(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fără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partitură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)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va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consta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una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sau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două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piese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care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se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încadreze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urm</w:t>
      </w:r>
      <w:r w:rsidRPr="001C5C30">
        <w:rPr>
          <w:rFonts w:ascii="Times New Roman" w:eastAsia="Times New Roman" w:hAnsi="Times New Roman" w:cs="Times New Roman"/>
          <w:lang w:val="fr-FR"/>
        </w:rPr>
        <w:t>ătoarele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maxime (vor fi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opriți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automat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după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scurgerea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timpului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alocat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).</w:t>
      </w:r>
    </w:p>
    <w:p w:rsidR="00975B88" w:rsidRPr="001C5C30" w:rsidRDefault="00975B88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r w:rsidRPr="001C5C30">
        <w:rPr>
          <w:rFonts w:ascii="Times New Roman" w:eastAsia="Times New Roman" w:hAnsi="Times New Roman" w:cs="Times New Roman"/>
          <w:b/>
          <w:i/>
          <w:lang w:val="fr-FR"/>
        </w:rPr>
        <w:t>MINUTAJELE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repertoriului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care va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cuprinde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piese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care se vor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încadra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obligatoriu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astfel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975B88" w:rsidRPr="001C5C30" w:rsidRDefault="001C5C30">
      <w:pPr>
        <w:tabs>
          <w:tab w:val="left" w:pos="5670"/>
        </w:tabs>
        <w:spacing w:before="120"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color w:val="000000"/>
          <w:lang w:val="fr-FR"/>
        </w:rPr>
        <w:t>Minutaje</w:t>
      </w:r>
      <w:proofErr w:type="spellEnd"/>
      <w:r w:rsidRPr="001C5C30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color w:val="000000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SECŢIUNEA AMATORI </w:t>
      </w:r>
      <w:r w:rsidRPr="001C5C30">
        <w:rPr>
          <w:rFonts w:ascii="Times New Roman" w:eastAsia="Times New Roman" w:hAnsi="Times New Roman" w:cs="Times New Roman"/>
          <w:color w:val="000000"/>
          <w:lang w:val="fr-FR"/>
        </w:rPr>
        <w:t>(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14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Aprilie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2020)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A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pân</w:t>
      </w:r>
      <w:r w:rsidRPr="001C5C30">
        <w:rPr>
          <w:rFonts w:ascii="Times New Roman" w:eastAsia="Times New Roman" w:hAnsi="Times New Roman" w:cs="Times New Roman"/>
          <w:lang w:val="fr-FR"/>
        </w:rPr>
        <w:t>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2014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3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B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2013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4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C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2012, 2011, 2010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6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D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2009, 2008, 2007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8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de-DE"/>
        </w:rPr>
      </w:pPr>
      <w:r w:rsidRPr="001C5C30">
        <w:rPr>
          <w:rFonts w:ascii="Times New Roman" w:eastAsia="Times New Roman" w:hAnsi="Times New Roman" w:cs="Times New Roman"/>
          <w:lang w:val="de-DE"/>
        </w:rPr>
        <w:t xml:space="preserve">Categoria </w:t>
      </w:r>
      <w:r w:rsidRPr="001C5C30">
        <w:rPr>
          <w:rFonts w:ascii="Times New Roman" w:eastAsia="Times New Roman" w:hAnsi="Times New Roman" w:cs="Times New Roman"/>
          <w:b/>
          <w:lang w:val="de-DE"/>
        </w:rPr>
        <w:t>E</w:t>
      </w:r>
      <w:r w:rsidRPr="001C5C30">
        <w:rPr>
          <w:rFonts w:ascii="Times New Roman" w:eastAsia="Times New Roman" w:hAnsi="Times New Roman" w:cs="Times New Roman"/>
          <w:lang w:val="de-DE"/>
        </w:rPr>
        <w:t xml:space="preserve"> – an de naștere: 2006, 2005, 2004, 2003</w:t>
      </w:r>
      <w:r w:rsidRPr="001C5C30">
        <w:rPr>
          <w:rFonts w:ascii="Times New Roman" w:eastAsia="Times New Roman" w:hAnsi="Times New Roman" w:cs="Times New Roman"/>
          <w:lang w:val="de-DE"/>
        </w:rPr>
        <w:tab/>
        <w:t>maxim 10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F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2002, 2001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12 min.</w:t>
      </w:r>
    </w:p>
    <w:p w:rsidR="00975B88" w:rsidRPr="001C5C30" w:rsidRDefault="001C5C30">
      <w:pPr>
        <w:tabs>
          <w:tab w:val="left" w:pos="5670"/>
        </w:tabs>
        <w:spacing w:before="120"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Minutaje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SECŢIUNEA PROFESIONIŞTI</w:t>
      </w:r>
      <w:r w:rsidRPr="001C5C30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color w:val="000000"/>
          <w:lang w:val="fr-FR"/>
        </w:rPr>
        <w:t>(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15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Aprilie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2020)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A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până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2014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3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B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2013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4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C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</w:t>
      </w:r>
      <w:r w:rsidRPr="001C5C30">
        <w:rPr>
          <w:rFonts w:ascii="Times New Roman" w:eastAsia="Times New Roman" w:hAnsi="Times New Roman" w:cs="Times New Roman"/>
          <w:lang w:val="fr-FR"/>
        </w:rPr>
        <w:t>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2012, 2011, 2010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7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D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2009, 2008, 2007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10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de-DE"/>
        </w:rPr>
      </w:pPr>
      <w:r w:rsidRPr="001C5C30">
        <w:rPr>
          <w:rFonts w:ascii="Times New Roman" w:eastAsia="Times New Roman" w:hAnsi="Times New Roman" w:cs="Times New Roman"/>
          <w:lang w:val="de-DE"/>
        </w:rPr>
        <w:t xml:space="preserve">Categoria </w:t>
      </w:r>
      <w:r w:rsidRPr="001C5C30">
        <w:rPr>
          <w:rFonts w:ascii="Times New Roman" w:eastAsia="Times New Roman" w:hAnsi="Times New Roman" w:cs="Times New Roman"/>
          <w:b/>
          <w:lang w:val="de-DE"/>
        </w:rPr>
        <w:t>E</w:t>
      </w:r>
      <w:r w:rsidRPr="001C5C30">
        <w:rPr>
          <w:rFonts w:ascii="Times New Roman" w:eastAsia="Times New Roman" w:hAnsi="Times New Roman" w:cs="Times New Roman"/>
          <w:lang w:val="de-DE"/>
        </w:rPr>
        <w:t xml:space="preserve"> – an de naștere: 2006, 2005, 2004, 2003</w:t>
      </w:r>
      <w:r w:rsidRPr="001C5C30">
        <w:rPr>
          <w:rFonts w:ascii="Times New Roman" w:eastAsia="Times New Roman" w:hAnsi="Times New Roman" w:cs="Times New Roman"/>
          <w:lang w:val="de-DE"/>
        </w:rPr>
        <w:tab/>
        <w:t>maxim 12 min.</w:t>
      </w:r>
    </w:p>
    <w:p w:rsidR="00975B88" w:rsidRPr="001C5C30" w:rsidRDefault="001C5C30">
      <w:pPr>
        <w:tabs>
          <w:tab w:val="left" w:pos="5670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Categoria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>F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– an de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2002, 2001</w:t>
      </w:r>
      <w:r w:rsidRPr="001C5C30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maxim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15 min.</w:t>
      </w:r>
      <w:r w:rsidRPr="001C5C30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</w:p>
    <w:p w:rsidR="00975B88" w:rsidRPr="001C5C30" w:rsidRDefault="00975B88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lang w:val="fr-FR"/>
        </w:rPr>
      </w:pPr>
    </w:p>
    <w:p w:rsidR="00975B88" w:rsidRPr="001C5C30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b/>
          <w:i/>
          <w:sz w:val="24"/>
          <w:lang w:val="fr-FR"/>
        </w:rPr>
        <w:lastRenderedPageBreak/>
        <w:t>Ordinea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sz w:val="24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sz w:val="24"/>
          <w:lang w:val="fr-FR"/>
        </w:rPr>
        <w:t>intrării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concurs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este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func</w:t>
      </w:r>
      <w:r w:rsidRPr="001C5C30">
        <w:rPr>
          <w:rFonts w:ascii="Times New Roman" w:eastAsia="Times New Roman" w:hAnsi="Times New Roman" w:cs="Times New Roman"/>
          <w:lang w:val="fr-FR"/>
        </w:rPr>
        <w:t>ție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naștere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.</w:t>
      </w:r>
    </w:p>
    <w:p w:rsidR="00975B88" w:rsidRPr="001C5C30" w:rsidRDefault="00975B88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lang w:val="fr-FR"/>
        </w:rPr>
      </w:pP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b/>
          <w:i/>
          <w:sz w:val="24"/>
          <w:lang w:val="fr-FR"/>
        </w:rPr>
        <w:t>Înscrierea</w:t>
      </w:r>
      <w:proofErr w:type="spellEnd"/>
      <w:r w:rsidRPr="001C5C3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lang w:val="fr-FR"/>
        </w:rPr>
        <w:t>la</w:t>
      </w: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On-line de Pian #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Totul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Va Fi Bine 2020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se va face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până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la data de 10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aprilie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2020,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după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cum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urmează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1C5C30">
        <w:rPr>
          <w:rFonts w:ascii="Times New Roman" w:eastAsia="Times New Roman" w:hAnsi="Times New Roman" w:cs="Times New Roman"/>
          <w:b/>
          <w:lang w:val="fr-FR"/>
        </w:rPr>
        <w:t>1.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Transmiterea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e-mail,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adresa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i/>
          <w:lang w:val="fr-FR"/>
        </w:rPr>
        <w:t>asociatiagrafoart@gmail.com</w:t>
      </w: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a </w:t>
      </w:r>
      <w:proofErr w:type="spellStart"/>
      <w:r w:rsidRPr="001C5C30">
        <w:rPr>
          <w:rFonts w:ascii="Times New Roman" w:eastAsia="Times New Roman" w:hAnsi="Times New Roman" w:cs="Times New Roman"/>
          <w:i/>
          <w:u w:val="single"/>
          <w:lang w:val="fr-FR"/>
        </w:rPr>
        <w:t>formularului</w:t>
      </w:r>
      <w:proofErr w:type="spellEnd"/>
      <w:r w:rsidRPr="001C5C30">
        <w:rPr>
          <w:rFonts w:ascii="Times New Roman" w:eastAsia="Times New Roman" w:hAnsi="Times New Roman" w:cs="Times New Roman"/>
          <w:i/>
          <w:u w:val="single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 xml:space="preserve">de 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>înscriere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Excel,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dup</w:t>
      </w:r>
      <w:r w:rsidRPr="001C5C30">
        <w:rPr>
          <w:rFonts w:ascii="Times New Roman" w:eastAsia="Times New Roman" w:hAnsi="Times New Roman" w:cs="Times New Roman"/>
          <w:lang w:val="fr-FR"/>
        </w:rPr>
        <w:t>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completarea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lui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toate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informațiile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solicitate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împreună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>dovada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>plății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>donației</w:t>
      </w:r>
      <w:proofErr w:type="spellEnd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>participare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>(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valoare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50 de lei)</w:t>
      </w: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r w:rsidRPr="001C5C30">
        <w:rPr>
          <w:rFonts w:ascii="Times New Roman" w:eastAsia="Times New Roman" w:hAnsi="Times New Roman" w:cs="Times New Roman"/>
          <w:b/>
          <w:lang w:val="fr-FR"/>
        </w:rPr>
        <w:t>2.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toți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participanții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vor imprima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repertoriul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ales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festival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vor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trimite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fișierul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hyperlink r:id="rId5">
        <w:r w:rsidRPr="001C5C30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https://wetransfer.com</w:t>
        </w:r>
      </w:hyperlink>
      <w:r w:rsidRPr="001C5C30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aceeasi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adresă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(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Grafoart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).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Filmarea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se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poate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trimite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la o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dată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ulterioară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formularului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înscriere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menționjându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-se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obligatoriu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,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fișier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numelui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participantului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nu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maim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târziu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10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aprilie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2020.</w:t>
      </w: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3.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urmăriți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pagina de Facebook, la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lang w:val="fr-FR"/>
        </w:rPr>
        <w:t>adresa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On-line de Pian #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Totul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Va Fi Bine2020,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data de 14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aprilie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2020(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Secțiunea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Amatori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)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15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aprilie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2020 (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Secțiunea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Profesioniști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)</w:t>
      </w:r>
    </w:p>
    <w:p w:rsidR="00975B88" w:rsidRPr="001C5C30" w:rsidRDefault="00975B88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Donaţia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participare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se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achită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contul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numărul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RO51 BTRL RON CRT 022 023 </w:t>
      </w:r>
      <w:proofErr w:type="gramStart"/>
      <w:r w:rsidRPr="001C5C30">
        <w:rPr>
          <w:rFonts w:ascii="Times New Roman" w:eastAsia="Times New Roman" w:hAnsi="Times New Roman" w:cs="Times New Roman"/>
          <w:lang w:val="fr-FR"/>
        </w:rPr>
        <w:t xml:space="preserve">5202 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deschis</w:t>
      </w:r>
      <w:proofErr w:type="spellEnd"/>
      <w:proofErr w:type="gram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numele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Asociaţia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Institutul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International de Arte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cod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fiscal/CUI 32607095. </w:t>
      </w:r>
    </w:p>
    <w:p w:rsidR="00975B88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Se va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menționa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proofErr w:type="gramStart"/>
      <w:r w:rsidRPr="001C5C30">
        <w:rPr>
          <w:rFonts w:ascii="Times New Roman" w:eastAsia="Times New Roman" w:hAnsi="Times New Roman" w:cs="Times New Roman"/>
          <w:b/>
          <w:lang w:val="fr-FR"/>
        </w:rPr>
        <w:t>obligatoriu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>:</w:t>
      </w:r>
      <w:proofErr w:type="gram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donație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TotulVaFiBine2020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numele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participantului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. </w:t>
      </w:r>
    </w:p>
    <w:p w:rsidR="001C5C30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a nu </w:t>
      </w:r>
      <w:proofErr w:type="spellStart"/>
      <w:r>
        <w:rPr>
          <w:rFonts w:ascii="Times New Roman" w:eastAsia="Times New Roman" w:hAnsi="Times New Roman" w:cs="Times New Roman"/>
          <w:lang w:val="fr-FR"/>
        </w:rPr>
        <w:t>v</w:t>
      </w:r>
      <w:r w:rsidRPr="001C5C30">
        <w:rPr>
          <w:rFonts w:ascii="Times New Roman" w:eastAsia="Times New Roman" w:hAnsi="Times New Roman" w:cs="Times New Roman"/>
          <w:lang w:val="fr-FR"/>
        </w:rPr>
        <w:t>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expune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riscului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infectării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nu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vom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accepta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înscrieri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depunere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numerar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ghișeul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bancar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ci </w:t>
      </w:r>
      <w:proofErr w:type="spellStart"/>
      <w:r>
        <w:rPr>
          <w:rFonts w:ascii="Times New Roman" w:eastAsia="Times New Roman" w:hAnsi="Times New Roman" w:cs="Times New Roman"/>
          <w:lang w:val="fr-FR"/>
        </w:rPr>
        <w:t>exclusiv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prin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virament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bancar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>.</w:t>
      </w:r>
    </w:p>
    <w:p w:rsidR="00975B88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i/>
          <w:spacing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lang w:val="fr-FR"/>
        </w:rPr>
        <w:t>Cele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două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documente :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Formularul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Excel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împreună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dovada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plății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(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chitanța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OP) se vor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trimite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adresa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e-mail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: </w:t>
      </w:r>
      <w:hyperlink r:id="rId6" w:history="1">
        <w:r w:rsidRPr="001C5C30">
          <w:rPr>
            <w:rStyle w:val="Hyperlink"/>
            <w:rFonts w:ascii="Times New Roman" w:eastAsia="Times New Roman" w:hAnsi="Times New Roman" w:cs="Times New Roman"/>
            <w:spacing w:val="20"/>
            <w:lang w:val="fr-FR"/>
          </w:rPr>
          <w:t>asociatiagrafoart@gmail.com</w:t>
        </w:r>
      </w:hyperlink>
      <w:bookmarkStart w:id="0" w:name="_GoBack"/>
      <w:bookmarkEnd w:id="0"/>
    </w:p>
    <w:p w:rsidR="00975B88" w:rsidRPr="001C5C30" w:rsidRDefault="001C5C3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conformitate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prevederile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legii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nr. 8/1996</w:t>
      </w:r>
      <w:r w:rsidRPr="001C5C30">
        <w:rPr>
          <w:rFonts w:ascii="Cambria" w:eastAsia="Cambria" w:hAnsi="Cambria" w:cs="Cambria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dreptului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autor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fiecare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participant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sau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părinte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/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tutore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legal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al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acestuia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</w:t>
      </w:r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exprimă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acordul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explicit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difuzarea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stocarea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imprimării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către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festivalului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On-line de Pian #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Totul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Va Fi Bine 2020</w:t>
      </w:r>
      <w:r w:rsidRPr="001C5C30">
        <w:rPr>
          <w:rFonts w:ascii="Times New Roman" w:eastAsia="Times New Roman" w:hAnsi="Times New Roman" w:cs="Times New Roman"/>
          <w:lang w:val="fr-FR"/>
        </w:rPr>
        <w:t>.</w:t>
      </w:r>
    </w:p>
    <w:p w:rsidR="00975B88" w:rsidRPr="001C5C30" w:rsidRDefault="001C5C30">
      <w:pPr>
        <w:spacing w:before="120"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Fiecare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participant va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primi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un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voucherul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valoare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50 de lei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emis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Librăria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Muzicală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George Enescu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care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poa</w:t>
      </w:r>
      <w:r w:rsidRPr="001C5C30">
        <w:rPr>
          <w:rFonts w:ascii="Times New Roman" w:eastAsia="Times New Roman" w:hAnsi="Times New Roman" w:cs="Times New Roman"/>
          <w:lang w:val="fr-FR"/>
        </w:rPr>
        <w:t>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fi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folosit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achiziția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partiturilor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site-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hyperlink r:id="rId7">
        <w:r w:rsidRPr="001C5C30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WWW.LIBRARIAMUZICALA.RO</w:t>
        </w:r>
      </w:hyperlink>
      <w:r w:rsidRPr="001C5C30">
        <w:rPr>
          <w:rFonts w:ascii="Times New Roman" w:eastAsia="Times New Roman" w:hAnsi="Times New Roman" w:cs="Times New Roman"/>
          <w:lang w:val="fr-FR"/>
        </w:rPr>
        <w:t xml:space="preserve">.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voucher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veți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găsi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instrucțiuni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privire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utilizarea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acestuia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.</w:t>
      </w:r>
    </w:p>
    <w:p w:rsidR="00975B88" w:rsidRPr="001C5C30" w:rsidRDefault="001C5C30">
      <w:pPr>
        <w:spacing w:before="120"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Programarea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–</w:t>
      </w:r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intrării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festival se va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anunța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timp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Site.</w:t>
      </w:r>
    </w:p>
    <w:p w:rsidR="00975B88" w:rsidRPr="001C5C30" w:rsidRDefault="001C5C30">
      <w:pPr>
        <w:keepNext/>
        <w:spacing w:before="240"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val="fr-FR"/>
        </w:rPr>
      </w:pPr>
      <w:proofErr w:type="gramStart"/>
      <w:r w:rsidRPr="001C5C30">
        <w:rPr>
          <w:rFonts w:ascii="Times New Roman" w:eastAsia="Times New Roman" w:hAnsi="Times New Roman" w:cs="Times New Roman"/>
          <w:b/>
          <w:i/>
          <w:u w:val="single"/>
          <w:lang w:val="fr-FR"/>
        </w:rPr>
        <w:t>PREMII:</w:t>
      </w:r>
      <w:proofErr w:type="gramEnd"/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Toţi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participanții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vor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primi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Diplome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Onoare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Festivalul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On-line de Pian #</w:t>
      </w:r>
      <w:proofErr w:type="spellStart"/>
      <w:r w:rsidRPr="001C5C30">
        <w:rPr>
          <w:rFonts w:ascii="Times New Roman" w:eastAsia="Times New Roman" w:hAnsi="Times New Roman" w:cs="Times New Roman"/>
          <w:i/>
          <w:lang w:val="fr-FR"/>
        </w:rPr>
        <w:t>Totul</w:t>
      </w:r>
      <w:proofErr w:type="spellEnd"/>
      <w:r w:rsidRPr="001C5C30">
        <w:rPr>
          <w:rFonts w:ascii="Times New Roman" w:eastAsia="Times New Roman" w:hAnsi="Times New Roman" w:cs="Times New Roman"/>
          <w:i/>
          <w:lang w:val="fr-FR"/>
        </w:rPr>
        <w:t xml:space="preserve"> Va Fi Bine 2020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câte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un </w:t>
      </w: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voucher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valoare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50 de lei,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emis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Librăria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Muzicală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George Enescu. </w:t>
      </w: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Totodată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,</w:t>
      </w:r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Institutul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International de Arte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Fundația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„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ProPiano-România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” vor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acorda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mai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multe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premii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speciale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bani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funcţie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calitatea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interpretării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prezentării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festival 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participanților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. </w:t>
      </w:r>
    </w:p>
    <w:p w:rsidR="00975B88" w:rsidRDefault="001C5C30">
      <w:pPr>
        <w:numPr>
          <w:ilvl w:val="0"/>
          <w:numId w:val="1"/>
        </w:numPr>
        <w:tabs>
          <w:tab w:val="left" w:pos="851"/>
        </w:tabs>
        <w:spacing w:before="240" w:after="0" w:line="252" w:lineRule="auto"/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Premiul</w:t>
      </w:r>
      <w:proofErr w:type="spellEnd"/>
      <w:r>
        <w:rPr>
          <w:rFonts w:ascii="Times New Roman" w:eastAsia="Times New Roman" w:hAnsi="Times New Roman" w:cs="Times New Roman"/>
        </w:rPr>
        <w:t xml:space="preserve"> Special </w:t>
      </w:r>
      <w:r>
        <w:rPr>
          <w:rFonts w:ascii="Times New Roman" w:eastAsia="Times New Roman" w:hAnsi="Times New Roman" w:cs="Times New Roman"/>
          <w:b/>
        </w:rPr>
        <w:t>„Pro Piano-</w:t>
      </w:r>
      <w:proofErr w:type="spellStart"/>
      <w:r>
        <w:rPr>
          <w:rFonts w:ascii="Times New Roman" w:eastAsia="Times New Roman" w:hAnsi="Times New Roman" w:cs="Times New Roman"/>
          <w:b/>
        </w:rPr>
        <w:t>România</w:t>
      </w:r>
      <w:proofErr w:type="spellEnd"/>
      <w:r>
        <w:rPr>
          <w:rFonts w:ascii="Times New Roman" w:eastAsia="Times New Roman" w:hAnsi="Times New Roman" w:cs="Times New Roman"/>
          <w:b/>
        </w:rPr>
        <w:t>”,</w:t>
      </w:r>
      <w:r>
        <w:rPr>
          <w:rFonts w:ascii="Times New Roman" w:eastAsia="Times New Roman" w:hAnsi="Times New Roman" w:cs="Times New Roman"/>
        </w:rPr>
        <w:t xml:space="preserve"> </w:t>
      </w:r>
    </w:p>
    <w:p w:rsidR="00975B88" w:rsidRDefault="001C5C30">
      <w:pPr>
        <w:numPr>
          <w:ilvl w:val="0"/>
          <w:numId w:val="1"/>
        </w:numPr>
        <w:tabs>
          <w:tab w:val="left" w:pos="851"/>
        </w:tabs>
        <w:spacing w:after="0" w:line="252" w:lineRule="auto"/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Premiul</w:t>
      </w:r>
      <w:proofErr w:type="spellEnd"/>
      <w:r>
        <w:rPr>
          <w:rFonts w:ascii="Times New Roman" w:eastAsia="Times New Roman" w:hAnsi="Times New Roman" w:cs="Times New Roman"/>
        </w:rPr>
        <w:t xml:space="preserve"> Special </w:t>
      </w:r>
      <w:r>
        <w:rPr>
          <w:rFonts w:ascii="Times New Roman" w:eastAsia="Times New Roman" w:hAnsi="Times New Roman" w:cs="Times New Roman"/>
          <w:b/>
        </w:rPr>
        <w:t>„</w:t>
      </w:r>
      <w:proofErr w:type="spellStart"/>
      <w:r>
        <w:rPr>
          <w:rFonts w:ascii="Times New Roman" w:eastAsia="Times New Roman" w:hAnsi="Times New Roman" w:cs="Times New Roman"/>
          <w:b/>
        </w:rPr>
        <w:t>Valo</w:t>
      </w:r>
      <w:r>
        <w:rPr>
          <w:rFonts w:ascii="Times New Roman" w:eastAsia="Times New Roman" w:hAnsi="Times New Roman" w:cs="Times New Roman"/>
          <w:b/>
        </w:rPr>
        <w:t>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Pianistice</w:t>
      </w:r>
      <w:proofErr w:type="spellEnd"/>
      <w:r>
        <w:rPr>
          <w:rFonts w:ascii="Times New Roman" w:eastAsia="Times New Roman" w:hAnsi="Times New Roman" w:cs="Times New Roman"/>
          <w:b/>
        </w:rPr>
        <w:t>”,</w:t>
      </w:r>
    </w:p>
    <w:p w:rsidR="00975B88" w:rsidRDefault="001C5C30">
      <w:pPr>
        <w:numPr>
          <w:ilvl w:val="0"/>
          <w:numId w:val="1"/>
        </w:numPr>
        <w:tabs>
          <w:tab w:val="left" w:pos="851"/>
        </w:tabs>
        <w:spacing w:after="0" w:line="252" w:lineRule="auto"/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Premiul</w:t>
      </w:r>
      <w:proofErr w:type="spellEnd"/>
      <w:r>
        <w:rPr>
          <w:rFonts w:ascii="Times New Roman" w:eastAsia="Times New Roman" w:hAnsi="Times New Roman" w:cs="Times New Roman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Virtuozitate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975B88" w:rsidRPr="001C5C30" w:rsidRDefault="001C5C30">
      <w:pPr>
        <w:numPr>
          <w:ilvl w:val="0"/>
          <w:numId w:val="1"/>
        </w:numPr>
        <w:tabs>
          <w:tab w:val="left" w:pos="851"/>
        </w:tabs>
        <w:spacing w:after="0" w:line="252" w:lineRule="auto"/>
        <w:ind w:left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Premiul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Special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cel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mai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Tânăr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Participant</w:t>
      </w:r>
    </w:p>
    <w:p w:rsidR="00975B88" w:rsidRDefault="001C5C30">
      <w:pPr>
        <w:numPr>
          <w:ilvl w:val="0"/>
          <w:numId w:val="1"/>
        </w:numPr>
        <w:tabs>
          <w:tab w:val="left" w:pos="851"/>
        </w:tabs>
        <w:spacing w:after="0" w:line="252" w:lineRule="auto"/>
        <w:ind w:left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Premiul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publicului</w:t>
      </w:r>
      <w:proofErr w:type="spellEnd"/>
    </w:p>
    <w:p w:rsidR="00975B88" w:rsidRPr="001C5C30" w:rsidRDefault="001C5C30">
      <w:pPr>
        <w:numPr>
          <w:ilvl w:val="0"/>
          <w:numId w:val="1"/>
        </w:numPr>
        <w:tabs>
          <w:tab w:val="left" w:pos="851"/>
        </w:tabs>
        <w:spacing w:after="0" w:line="252" w:lineRule="auto"/>
        <w:ind w:left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Premii</w:t>
      </w:r>
      <w:proofErr w:type="spellEnd"/>
      <w:r w:rsidRPr="001C5C30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b/>
          <w:lang w:val="fr-FR"/>
        </w:rPr>
        <w:t>Speciale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> 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cea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mai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bună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interpretare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unei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975B88" w:rsidRDefault="001C5C30">
      <w:pPr>
        <w:numPr>
          <w:ilvl w:val="0"/>
          <w:numId w:val="1"/>
        </w:numPr>
        <w:spacing w:after="0" w:line="252" w:lineRule="auto"/>
        <w:ind w:left="241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românești</w:t>
      </w:r>
      <w:proofErr w:type="spellEnd"/>
    </w:p>
    <w:p w:rsidR="00975B88" w:rsidRDefault="001C5C30">
      <w:pPr>
        <w:numPr>
          <w:ilvl w:val="0"/>
          <w:numId w:val="1"/>
        </w:numPr>
        <w:spacing w:after="0" w:line="252" w:lineRule="auto"/>
        <w:ind w:left="241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preclasice</w:t>
      </w:r>
      <w:proofErr w:type="spellEnd"/>
      <w:r>
        <w:rPr>
          <w:rFonts w:ascii="Times New Roman" w:eastAsia="Times New Roman" w:hAnsi="Times New Roman" w:cs="Times New Roman"/>
        </w:rPr>
        <w:t xml:space="preserve"> (J. S. Bach etc.) </w:t>
      </w:r>
    </w:p>
    <w:p w:rsidR="00975B88" w:rsidRDefault="001C5C30">
      <w:pPr>
        <w:numPr>
          <w:ilvl w:val="0"/>
          <w:numId w:val="1"/>
        </w:numPr>
        <w:spacing w:after="0" w:line="252" w:lineRule="auto"/>
        <w:ind w:left="241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clasice</w:t>
      </w:r>
      <w:proofErr w:type="spellEnd"/>
      <w:r>
        <w:rPr>
          <w:rFonts w:ascii="Times New Roman" w:eastAsia="Times New Roman" w:hAnsi="Times New Roman" w:cs="Times New Roman"/>
        </w:rPr>
        <w:t xml:space="preserve"> (Haydn, Mozart, Beethoven) </w:t>
      </w:r>
    </w:p>
    <w:p w:rsidR="00975B88" w:rsidRDefault="001C5C30">
      <w:pPr>
        <w:numPr>
          <w:ilvl w:val="0"/>
          <w:numId w:val="1"/>
        </w:numPr>
        <w:spacing w:after="0" w:line="252" w:lineRule="auto"/>
        <w:ind w:left="241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romantice</w:t>
      </w:r>
      <w:proofErr w:type="spellEnd"/>
    </w:p>
    <w:p w:rsidR="00975B88" w:rsidRDefault="001C5C30">
      <w:pPr>
        <w:numPr>
          <w:ilvl w:val="0"/>
          <w:numId w:val="1"/>
        </w:numPr>
        <w:spacing w:after="0" w:line="252" w:lineRule="auto"/>
        <w:ind w:left="241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moderne</w:t>
      </w:r>
      <w:proofErr w:type="spellEnd"/>
      <w:r>
        <w:rPr>
          <w:rFonts w:ascii="Times New Roman" w:eastAsia="Times New Roman" w:hAnsi="Times New Roman" w:cs="Times New Roman"/>
        </w:rPr>
        <w:t xml:space="preserve"> etc. </w:t>
      </w:r>
    </w:p>
    <w:p w:rsidR="00975B88" w:rsidRDefault="001C5C30">
      <w:pPr>
        <w:spacing w:before="240" w:after="120" w:line="252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După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afișarea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rezultatelor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toți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participanții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</w:rPr>
        <w:t>atât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DIPLOMA de ONOARE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cât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VOUCHER</w:t>
      </w: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valoare</w:t>
      </w:r>
      <w:proofErr w:type="spellEnd"/>
      <w:r>
        <w:rPr>
          <w:rFonts w:ascii="Times New Roman" w:eastAsia="Times New Roman" w:hAnsi="Times New Roman" w:cs="Times New Roman"/>
        </w:rPr>
        <w:t xml:space="preserve"> de 50 de lei </w:t>
      </w:r>
      <w:proofErr w:type="spellStart"/>
      <w:r>
        <w:rPr>
          <w:rFonts w:ascii="Times New Roman" w:eastAsia="Times New Roman" w:hAnsi="Times New Roman" w:cs="Times New Roman"/>
        </w:rPr>
        <w:t>emis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Librăria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Muzicală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George </w:t>
      </w:r>
      <w:proofErr w:type="spellStart"/>
      <w:r>
        <w:rPr>
          <w:rFonts w:ascii="Times New Roman" w:eastAsia="Times New Roman" w:hAnsi="Times New Roman" w:cs="Times New Roman"/>
          <w:i/>
        </w:rPr>
        <w:t>Enescu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75B88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Câș</w:t>
      </w:r>
      <w:r>
        <w:rPr>
          <w:rFonts w:ascii="Times New Roman" w:eastAsia="Times New Roman" w:hAnsi="Times New Roman" w:cs="Times New Roman"/>
        </w:rPr>
        <w:t>tigătorii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Premiilor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Speciale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contravaloarea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premiului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contul</w:t>
      </w:r>
      <w:proofErr w:type="spellEnd"/>
      <w:r>
        <w:rPr>
          <w:rFonts w:ascii="Times New Roman" w:eastAsia="Times New Roman" w:hAnsi="Times New Roman" w:cs="Times New Roman"/>
        </w:rPr>
        <w:t xml:space="preserve"> din care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donația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înscriere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75B88" w:rsidRDefault="001C5C30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Totodată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aceștia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vor</w:t>
      </w:r>
      <w:proofErr w:type="spellEnd"/>
      <w:r>
        <w:rPr>
          <w:rFonts w:ascii="Times New Roman" w:eastAsia="Times New Roman" w:hAnsi="Times New Roman" w:cs="Times New Roman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</w:rPr>
        <w:t>invitați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după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terminarea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perioadei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izolare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recitaluri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organizate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reședința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</w:rPr>
        <w:t>lenței</w:t>
      </w:r>
      <w:proofErr w:type="spellEnd"/>
      <w:r>
        <w:rPr>
          <w:rFonts w:ascii="Times New Roman" w:eastAsia="Times New Roman" w:hAnsi="Times New Roman" w:cs="Times New Roman"/>
        </w:rPr>
        <w:t xml:space="preserve"> Sale dl. Arthur </w:t>
      </w:r>
      <w:proofErr w:type="spellStart"/>
      <w:r>
        <w:rPr>
          <w:rFonts w:ascii="Times New Roman" w:eastAsia="Times New Roman" w:hAnsi="Times New Roman" w:cs="Times New Roman"/>
        </w:rPr>
        <w:t>Mattli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Ambasadorul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Confederației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Elvețiene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România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Filarmonica</w:t>
      </w:r>
      <w:proofErr w:type="spellEnd"/>
      <w:r>
        <w:rPr>
          <w:rFonts w:ascii="Times New Roman" w:eastAsia="Times New Roman" w:hAnsi="Times New Roman" w:cs="Times New Roman"/>
        </w:rPr>
        <w:t xml:space="preserve"> „George </w:t>
      </w:r>
      <w:proofErr w:type="spellStart"/>
      <w:r>
        <w:rPr>
          <w:rFonts w:ascii="Times New Roman" w:eastAsia="Times New Roman" w:hAnsi="Times New Roman" w:cs="Times New Roman"/>
        </w:rPr>
        <w:t>Enescu</w:t>
      </w:r>
      <w:proofErr w:type="spellEnd"/>
      <w:r>
        <w:rPr>
          <w:rFonts w:ascii="Times New Roman" w:eastAsia="Times New Roman" w:hAnsi="Times New Roman" w:cs="Times New Roman"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</w:rPr>
        <w:t>București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Muzeul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Național</w:t>
      </w:r>
      <w:proofErr w:type="spellEnd"/>
      <w:r>
        <w:rPr>
          <w:rFonts w:ascii="Times New Roman" w:eastAsia="Times New Roman" w:hAnsi="Times New Roman" w:cs="Times New Roman"/>
        </w:rPr>
        <w:t xml:space="preserve"> „George </w:t>
      </w:r>
      <w:proofErr w:type="spellStart"/>
      <w:r>
        <w:rPr>
          <w:rFonts w:ascii="Times New Roman" w:eastAsia="Times New Roman" w:hAnsi="Times New Roman" w:cs="Times New Roman"/>
        </w:rPr>
        <w:t>Enescu</w:t>
      </w:r>
      <w:proofErr w:type="spellEnd"/>
      <w:r>
        <w:rPr>
          <w:rFonts w:ascii="Times New Roman" w:eastAsia="Times New Roman" w:hAnsi="Times New Roman" w:cs="Times New Roman"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</w:rPr>
        <w:t>București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Salonul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Librăriei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Muzicale</w:t>
      </w:r>
      <w:proofErr w:type="spellEnd"/>
      <w:r>
        <w:rPr>
          <w:rFonts w:ascii="Times New Roman" w:eastAsia="Times New Roman" w:hAnsi="Times New Roman" w:cs="Times New Roman"/>
        </w:rPr>
        <w:t xml:space="preserve"> „George </w:t>
      </w:r>
      <w:proofErr w:type="spellStart"/>
      <w:r>
        <w:rPr>
          <w:rFonts w:ascii="Times New Roman" w:eastAsia="Times New Roman" w:hAnsi="Times New Roman" w:cs="Times New Roman"/>
        </w:rPr>
        <w:t>Enescu</w:t>
      </w:r>
      <w:proofErr w:type="spellEnd"/>
      <w:r>
        <w:rPr>
          <w:rFonts w:ascii="Times New Roman" w:eastAsia="Times New Roman" w:hAnsi="Times New Roman" w:cs="Times New Roman"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</w:rPr>
        <w:t>București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Muzeul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Național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Hărților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Cărții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Vechi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București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Biblioteca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Județeană</w:t>
      </w:r>
      <w:proofErr w:type="spellEnd"/>
      <w:r>
        <w:rPr>
          <w:rFonts w:ascii="Times New Roman" w:eastAsia="Times New Roman" w:hAnsi="Times New Roman" w:cs="Times New Roman"/>
        </w:rPr>
        <w:t xml:space="preserve"> ASTRA din Sibiu.</w:t>
      </w:r>
    </w:p>
    <w:p w:rsidR="00975B88" w:rsidRDefault="00975B88">
      <w:pPr>
        <w:tabs>
          <w:tab w:val="left" w:pos="567"/>
        </w:tabs>
        <w:spacing w:after="0" w:line="252" w:lineRule="auto"/>
        <w:jc w:val="both"/>
        <w:rPr>
          <w:rFonts w:ascii="Times New Roman" w:eastAsia="Times New Roman" w:hAnsi="Times New Roman" w:cs="Times New Roman"/>
        </w:rPr>
      </w:pPr>
    </w:p>
    <w:p w:rsidR="00975B88" w:rsidRPr="001C5C30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Eventuale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modificări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sau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completări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ale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prezentului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regulament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vor fi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afișate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site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sau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1C5C3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1C5C30">
        <w:rPr>
          <w:rFonts w:ascii="Times New Roman" w:eastAsia="Times New Roman" w:hAnsi="Times New Roman" w:cs="Times New Roman"/>
          <w:lang w:val="fr-FR"/>
        </w:rPr>
        <w:t xml:space="preserve"> Facebook.</w:t>
      </w:r>
    </w:p>
    <w:p w:rsidR="00975B88" w:rsidRPr="001C5C30" w:rsidRDefault="00975B88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lang w:val="fr-FR"/>
        </w:rPr>
      </w:pPr>
    </w:p>
    <w:p w:rsidR="00975B88" w:rsidRDefault="001C5C30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Deciziile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organizatorilor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Festivalul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On-line de </w:t>
      </w:r>
      <w:proofErr w:type="spellStart"/>
      <w:r>
        <w:rPr>
          <w:rFonts w:ascii="Times New Roman" w:eastAsia="Times New Roman" w:hAnsi="Times New Roman" w:cs="Times New Roman"/>
          <w:i/>
        </w:rPr>
        <w:t>Pian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/>
        </w:rPr>
        <w:t>Totul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Fi Bine 2020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irevocabile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incontestabile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97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D64"/>
    <w:multiLevelType w:val="multilevel"/>
    <w:tmpl w:val="CF209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5B88"/>
    <w:rsid w:val="001C5C30"/>
    <w:rsid w:val="009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1C7C"/>
  <w15:docId w15:val="{66CE9062-FA94-4023-915B-10EABDC2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ariamuzical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ciatiagrafoart@gmail.com" TargetMode="Externa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2020-04-08T09:56:00Z</dcterms:created>
  <dcterms:modified xsi:type="dcterms:W3CDTF">2020-04-08T10:00:00Z</dcterms:modified>
</cp:coreProperties>
</file>